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73D" w:rsidRDefault="00CB7658" w:rsidP="00CB7658">
      <w:pPr>
        <w:spacing w:after="0"/>
        <w:rPr>
          <w:lang w:val="en-US"/>
        </w:rPr>
      </w:pPr>
      <w:r>
        <w:rPr>
          <w:b/>
          <w:noProof/>
          <w:color w:val="000000"/>
          <w:lang w:eastAsia="el-GR"/>
        </w:rPr>
        <w:drawing>
          <wp:inline distT="0" distB="0" distL="0" distR="0">
            <wp:extent cx="1219200" cy="567350"/>
            <wp:effectExtent l="19050" t="0" r="0" b="0"/>
            <wp:docPr id="1" name="Εικόνα 1" descr="C:\Users\Doctor\Desktop\ΕΕΙΤ_2010-2013_παραδοτέα\LOGOS EEIT\EEIT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Doctor\Desktop\ΕΕΙΤ_2010-2013_παραδοτέα\LOGOS EEIT\EEIT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6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658" w:rsidRPr="00F52E29" w:rsidRDefault="00CB7658" w:rsidP="00CB765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52E29">
        <w:rPr>
          <w:rFonts w:ascii="Times New Roman" w:hAnsi="Times New Roman" w:cs="Times New Roman"/>
          <w:sz w:val="18"/>
          <w:szCs w:val="18"/>
        </w:rPr>
        <w:t>Αγίων Ασωμάτων 15</w:t>
      </w:r>
    </w:p>
    <w:p w:rsidR="00CB7658" w:rsidRPr="00F52E29" w:rsidRDefault="00CB7658" w:rsidP="00CB7658">
      <w:pPr>
        <w:pStyle w:val="Web"/>
        <w:spacing w:before="0" w:beforeAutospacing="0" w:after="0" w:afterAutospacing="0"/>
        <w:jc w:val="both"/>
        <w:rPr>
          <w:sz w:val="18"/>
          <w:szCs w:val="18"/>
        </w:rPr>
      </w:pPr>
      <w:r w:rsidRPr="00F52E29">
        <w:rPr>
          <w:sz w:val="18"/>
          <w:szCs w:val="18"/>
        </w:rPr>
        <w:t>Θησείο, 105 53, Αθήνα</w:t>
      </w:r>
    </w:p>
    <w:p w:rsidR="00CB7658" w:rsidRPr="001B1B23" w:rsidRDefault="00446FAA" w:rsidP="00CB7658">
      <w:pPr>
        <w:spacing w:after="0"/>
        <w:rPr>
          <w:rFonts w:ascii="Times New Roman" w:hAnsi="Times New Roman" w:cs="Times New Roman"/>
          <w:sz w:val="18"/>
          <w:szCs w:val="18"/>
        </w:rPr>
      </w:pPr>
      <w:hyperlink r:id="rId5" w:history="1">
        <w:r w:rsidR="00CB7658" w:rsidRPr="00F52E29">
          <w:rPr>
            <w:rStyle w:val="-"/>
            <w:rFonts w:ascii="Times New Roman" w:hAnsi="Times New Roman" w:cs="Times New Roman"/>
            <w:sz w:val="18"/>
            <w:szCs w:val="18"/>
          </w:rPr>
          <w:t>greekarthistorians@gmail.com</w:t>
        </w:r>
      </w:hyperlink>
    </w:p>
    <w:p w:rsidR="00CB7658" w:rsidRPr="001B1B23" w:rsidRDefault="00CB7658" w:rsidP="00CB7658">
      <w:pPr>
        <w:rPr>
          <w:rFonts w:ascii="Times New Roman" w:hAnsi="Times New Roman" w:cs="Times New Roman"/>
        </w:rPr>
      </w:pPr>
    </w:p>
    <w:p w:rsidR="00CB7658" w:rsidRPr="00F52E29" w:rsidRDefault="00CB7658" w:rsidP="00FD04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E29">
        <w:rPr>
          <w:rFonts w:ascii="Times New Roman" w:hAnsi="Times New Roman" w:cs="Times New Roman"/>
          <w:b/>
          <w:sz w:val="24"/>
          <w:szCs w:val="24"/>
        </w:rPr>
        <w:t>ΔΕΛΤΙΟ ΤΥΠΟΥ</w:t>
      </w:r>
    </w:p>
    <w:p w:rsidR="00CB7658" w:rsidRDefault="00CB7658" w:rsidP="00FD04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E29">
        <w:rPr>
          <w:rFonts w:ascii="Times New Roman" w:hAnsi="Times New Roman" w:cs="Times New Roman"/>
          <w:b/>
          <w:sz w:val="24"/>
          <w:szCs w:val="24"/>
        </w:rPr>
        <w:t>ΕΠΙΣΤΗΜΟΝΙΚΗ ΣΥΝΑΝΤΗΣΗ</w:t>
      </w:r>
    </w:p>
    <w:p w:rsidR="00FD048C" w:rsidRPr="00F52E29" w:rsidRDefault="00FD048C" w:rsidP="00FD04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E29" w:rsidRPr="00F52E29" w:rsidRDefault="00CB7658" w:rsidP="00F52E2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E29">
        <w:rPr>
          <w:rFonts w:ascii="Times New Roman" w:hAnsi="Times New Roman" w:cs="Times New Roman"/>
          <w:b/>
          <w:sz w:val="24"/>
          <w:szCs w:val="24"/>
        </w:rPr>
        <w:t>ΠΟΛΙΤΙΚΑ ΜΝΗΜΕΙΑ ΑΠΟ ΤΟΝ 20</w:t>
      </w:r>
      <w:r w:rsidR="00234866">
        <w:rPr>
          <w:rFonts w:ascii="Times New Roman" w:hAnsi="Times New Roman" w:cs="Times New Roman"/>
          <w:b/>
          <w:sz w:val="24"/>
          <w:szCs w:val="24"/>
          <w:vertAlign w:val="superscript"/>
        </w:rPr>
        <w:t>ο</w:t>
      </w:r>
      <w:r w:rsidRPr="00F52E29">
        <w:rPr>
          <w:rFonts w:ascii="Times New Roman" w:hAnsi="Times New Roman" w:cs="Times New Roman"/>
          <w:b/>
          <w:sz w:val="24"/>
          <w:szCs w:val="24"/>
        </w:rPr>
        <w:t xml:space="preserve"> ΣΤΟΝ 21</w:t>
      </w:r>
      <w:r w:rsidRPr="00F52E29">
        <w:rPr>
          <w:rFonts w:ascii="Times New Roman" w:hAnsi="Times New Roman" w:cs="Times New Roman"/>
          <w:b/>
          <w:sz w:val="24"/>
          <w:szCs w:val="24"/>
          <w:vertAlign w:val="superscript"/>
        </w:rPr>
        <w:t>ο</w:t>
      </w:r>
      <w:r w:rsidR="00FD048C">
        <w:rPr>
          <w:rFonts w:ascii="Times New Roman" w:hAnsi="Times New Roman" w:cs="Times New Roman"/>
          <w:b/>
          <w:sz w:val="24"/>
          <w:szCs w:val="24"/>
        </w:rPr>
        <w:t xml:space="preserve"> ΑΙΩΝΑ: ΜΝΗΜΗ, ΜΟΡΦΗ</w:t>
      </w:r>
      <w:r w:rsidRPr="00F52E29">
        <w:rPr>
          <w:rFonts w:ascii="Times New Roman" w:hAnsi="Times New Roman" w:cs="Times New Roman"/>
          <w:b/>
          <w:sz w:val="24"/>
          <w:szCs w:val="24"/>
        </w:rPr>
        <w:t>, ΝΟΗΜΑ</w:t>
      </w:r>
    </w:p>
    <w:p w:rsidR="00CB7658" w:rsidRPr="00EF5C9A" w:rsidRDefault="00EF5C9A" w:rsidP="00EF5C9A">
      <w:pPr>
        <w:spacing w:after="0"/>
        <w:jc w:val="center"/>
        <w:rPr>
          <w:rFonts w:ascii="Times New Roman" w:hAnsi="Times New Roman" w:cs="Times New Roman"/>
          <w:b/>
        </w:rPr>
      </w:pPr>
      <w:r w:rsidRPr="00EF5C9A">
        <w:rPr>
          <w:rFonts w:ascii="Times New Roman" w:hAnsi="Times New Roman" w:cs="Times New Roman"/>
          <w:b/>
        </w:rPr>
        <w:t>ΘΕΣΣΑΛΟΝΙΚΗ</w:t>
      </w:r>
    </w:p>
    <w:p w:rsidR="00CB7658" w:rsidRPr="00F52E29" w:rsidRDefault="00CB7658" w:rsidP="00EF5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2E29">
        <w:rPr>
          <w:rFonts w:ascii="Times New Roman" w:hAnsi="Times New Roman" w:cs="Times New Roman"/>
          <w:b/>
          <w:sz w:val="24"/>
          <w:szCs w:val="24"/>
        </w:rPr>
        <w:t>Π</w:t>
      </w:r>
      <w:r w:rsidR="00F52E29">
        <w:rPr>
          <w:rFonts w:ascii="Times New Roman" w:hAnsi="Times New Roman" w:cs="Times New Roman"/>
          <w:b/>
          <w:sz w:val="24"/>
          <w:szCs w:val="24"/>
        </w:rPr>
        <w:t>αρασκευή</w:t>
      </w:r>
      <w:r w:rsidRPr="00F52E29">
        <w:rPr>
          <w:rFonts w:ascii="Times New Roman" w:hAnsi="Times New Roman" w:cs="Times New Roman"/>
          <w:b/>
          <w:sz w:val="24"/>
          <w:szCs w:val="24"/>
        </w:rPr>
        <w:t xml:space="preserve"> 30 Ν</w:t>
      </w:r>
      <w:r w:rsidR="00F52E29">
        <w:rPr>
          <w:rFonts w:ascii="Times New Roman" w:hAnsi="Times New Roman" w:cs="Times New Roman"/>
          <w:b/>
          <w:sz w:val="24"/>
          <w:szCs w:val="24"/>
        </w:rPr>
        <w:t>οεμβρίου</w:t>
      </w:r>
      <w:r w:rsidRPr="00F52E29">
        <w:rPr>
          <w:rFonts w:ascii="Times New Roman" w:hAnsi="Times New Roman" w:cs="Times New Roman"/>
          <w:b/>
          <w:sz w:val="24"/>
          <w:szCs w:val="24"/>
        </w:rPr>
        <w:t xml:space="preserve"> 2018,  9πμ - 7μμ</w:t>
      </w:r>
    </w:p>
    <w:p w:rsidR="00CB7658" w:rsidRPr="00A521D5" w:rsidRDefault="00CB7658" w:rsidP="00F52E29">
      <w:pPr>
        <w:spacing w:after="0"/>
        <w:jc w:val="center"/>
        <w:rPr>
          <w:rFonts w:ascii="Times New Roman" w:hAnsi="Times New Roman" w:cs="Times New Roman"/>
        </w:rPr>
      </w:pPr>
      <w:r w:rsidRPr="00A521D5">
        <w:rPr>
          <w:rFonts w:ascii="Times New Roman" w:hAnsi="Times New Roman" w:cs="Times New Roman"/>
        </w:rPr>
        <w:t>ΜΑΚΕΔΟΝΙΚΟ ΜΟΥΣΕΙΟ ΣΥΓΧΡΟΝΗΣ ΤΕΧΝΗΣ</w:t>
      </w:r>
    </w:p>
    <w:p w:rsidR="00CB7658" w:rsidRPr="00F52E29" w:rsidRDefault="00CB7658" w:rsidP="00F52E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2E29">
        <w:rPr>
          <w:rFonts w:ascii="Times New Roman" w:hAnsi="Times New Roman" w:cs="Times New Roman"/>
          <w:b/>
          <w:sz w:val="24"/>
          <w:szCs w:val="24"/>
        </w:rPr>
        <w:t>Σ</w:t>
      </w:r>
      <w:r w:rsidR="00F52E29">
        <w:rPr>
          <w:rFonts w:ascii="Times New Roman" w:hAnsi="Times New Roman" w:cs="Times New Roman"/>
          <w:b/>
          <w:sz w:val="24"/>
          <w:szCs w:val="24"/>
        </w:rPr>
        <w:t>άββατο</w:t>
      </w:r>
      <w:r w:rsidRPr="00F52E29">
        <w:rPr>
          <w:rFonts w:ascii="Times New Roman" w:hAnsi="Times New Roman" w:cs="Times New Roman"/>
          <w:b/>
          <w:sz w:val="24"/>
          <w:szCs w:val="24"/>
        </w:rPr>
        <w:t xml:space="preserve"> 1 Δ</w:t>
      </w:r>
      <w:r w:rsidR="00F52E29">
        <w:rPr>
          <w:rFonts w:ascii="Times New Roman" w:hAnsi="Times New Roman" w:cs="Times New Roman"/>
          <w:b/>
          <w:sz w:val="24"/>
          <w:szCs w:val="24"/>
        </w:rPr>
        <w:t>εκεμβρίου</w:t>
      </w:r>
      <w:r w:rsidRPr="00F52E29">
        <w:rPr>
          <w:rFonts w:ascii="Times New Roman" w:hAnsi="Times New Roman" w:cs="Times New Roman"/>
          <w:b/>
          <w:sz w:val="24"/>
          <w:szCs w:val="24"/>
        </w:rPr>
        <w:t xml:space="preserve"> 2018,  10πμ - 6μμ</w:t>
      </w:r>
    </w:p>
    <w:p w:rsidR="00CB7658" w:rsidRPr="001B1B23" w:rsidRDefault="00CB7658" w:rsidP="00F52E29">
      <w:pPr>
        <w:spacing w:after="0"/>
        <w:jc w:val="center"/>
        <w:rPr>
          <w:rFonts w:ascii="Times New Roman" w:hAnsi="Times New Roman" w:cs="Times New Roman"/>
        </w:rPr>
      </w:pPr>
      <w:r w:rsidRPr="00A521D5">
        <w:rPr>
          <w:rFonts w:ascii="Times New Roman" w:hAnsi="Times New Roman" w:cs="Times New Roman"/>
        </w:rPr>
        <w:t>ΚΤΙΡΙΟ ΜΕΤΑΠΤΥΧΙΑΚΩΝ ΠΟΛΥΤΕΧΝΙΚΗΣ ΑΠΘ</w:t>
      </w:r>
      <w:r w:rsidR="00F52E29" w:rsidRPr="00A521D5">
        <w:rPr>
          <w:rFonts w:ascii="Times New Roman" w:hAnsi="Times New Roman" w:cs="Times New Roman"/>
        </w:rPr>
        <w:t xml:space="preserve"> </w:t>
      </w:r>
    </w:p>
    <w:p w:rsidR="00F52E29" w:rsidRPr="001B1B23" w:rsidRDefault="00F52E29" w:rsidP="00F52E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7658" w:rsidRPr="00F52E29" w:rsidRDefault="00CB7658" w:rsidP="00FD04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E29">
        <w:rPr>
          <w:rFonts w:ascii="Times New Roman" w:hAnsi="Times New Roman" w:cs="Times New Roman"/>
          <w:sz w:val="24"/>
          <w:szCs w:val="24"/>
        </w:rPr>
        <w:t xml:space="preserve">Η Εταιρεία Ελλήνων Ιστορικών της Τέχνης (ΕΕΙΤ), σε συνεργασία με το ΔΠΜΣ </w:t>
      </w:r>
      <w:proofErr w:type="spellStart"/>
      <w:r w:rsidRPr="00F52E29">
        <w:rPr>
          <w:rFonts w:ascii="Times New Roman" w:hAnsi="Times New Roman" w:cs="Times New Roman"/>
          <w:sz w:val="24"/>
          <w:szCs w:val="24"/>
        </w:rPr>
        <w:t>Μουσειολογίας</w:t>
      </w:r>
      <w:proofErr w:type="spellEnd"/>
      <w:r w:rsidRPr="00F52E29">
        <w:rPr>
          <w:rFonts w:ascii="Times New Roman" w:hAnsi="Times New Roman" w:cs="Times New Roman"/>
          <w:sz w:val="24"/>
          <w:szCs w:val="24"/>
        </w:rPr>
        <w:t>-Διαχείρισης Πολιτισμού ΑΠΘ/ΠΔΜ</w:t>
      </w:r>
      <w:r w:rsidR="00731E70">
        <w:rPr>
          <w:rFonts w:ascii="Times New Roman" w:hAnsi="Times New Roman" w:cs="Times New Roman"/>
          <w:sz w:val="24"/>
          <w:szCs w:val="24"/>
        </w:rPr>
        <w:t xml:space="preserve"> και </w:t>
      </w:r>
      <w:r w:rsidRPr="00F52E29">
        <w:rPr>
          <w:rFonts w:ascii="Times New Roman" w:hAnsi="Times New Roman" w:cs="Times New Roman"/>
          <w:sz w:val="24"/>
          <w:szCs w:val="24"/>
        </w:rPr>
        <w:t>το Τμήμα Αρχιτεκτόνων Μηχανικών του ΑΠΘ</w:t>
      </w:r>
      <w:r w:rsidR="001B1B23">
        <w:rPr>
          <w:rFonts w:ascii="Times New Roman" w:hAnsi="Times New Roman" w:cs="Times New Roman"/>
          <w:sz w:val="24"/>
          <w:szCs w:val="24"/>
        </w:rPr>
        <w:t xml:space="preserve"> διοργανώνουν,</w:t>
      </w:r>
      <w:r w:rsidR="001B1B23" w:rsidRPr="00F52E29">
        <w:rPr>
          <w:rFonts w:ascii="Times New Roman" w:hAnsi="Times New Roman" w:cs="Times New Roman"/>
          <w:sz w:val="24"/>
          <w:szCs w:val="24"/>
        </w:rPr>
        <w:t xml:space="preserve"> με την υποσ</w:t>
      </w:r>
      <w:r w:rsidR="001B1B23">
        <w:rPr>
          <w:rFonts w:ascii="Times New Roman" w:hAnsi="Times New Roman" w:cs="Times New Roman"/>
          <w:sz w:val="24"/>
          <w:szCs w:val="24"/>
        </w:rPr>
        <w:t xml:space="preserve">τήριξη του ΥΠΠΟΑ,  </w:t>
      </w:r>
      <w:r w:rsidR="001B1B23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r w:rsidR="001B1B23">
        <w:rPr>
          <w:rFonts w:ascii="Times New Roman" w:hAnsi="Times New Roman" w:cs="Times New Roman"/>
          <w:sz w:val="24"/>
          <w:szCs w:val="24"/>
        </w:rPr>
        <w:t>πιστημονική</w:t>
      </w:r>
      <w:proofErr w:type="spellEnd"/>
      <w:r w:rsidR="001B1B23">
        <w:rPr>
          <w:rFonts w:ascii="Times New Roman" w:hAnsi="Times New Roman" w:cs="Times New Roman"/>
          <w:sz w:val="24"/>
          <w:szCs w:val="24"/>
        </w:rPr>
        <w:t xml:space="preserve"> Σ</w:t>
      </w:r>
      <w:r w:rsidRPr="00F52E29">
        <w:rPr>
          <w:rFonts w:ascii="Times New Roman" w:hAnsi="Times New Roman" w:cs="Times New Roman"/>
          <w:sz w:val="24"/>
          <w:szCs w:val="24"/>
        </w:rPr>
        <w:t xml:space="preserve">υνάντηση με θέμα </w:t>
      </w:r>
      <w:r w:rsidRPr="00F52E29">
        <w:rPr>
          <w:rFonts w:ascii="Times New Roman" w:hAnsi="Times New Roman" w:cs="Times New Roman"/>
          <w:b/>
          <w:sz w:val="24"/>
          <w:szCs w:val="24"/>
        </w:rPr>
        <w:t>Πολιτικά Μνημεία από τον 20</w:t>
      </w:r>
      <w:r w:rsidR="00EF5C9A" w:rsidRPr="00EF5C9A">
        <w:rPr>
          <w:rFonts w:ascii="Times New Roman" w:hAnsi="Times New Roman" w:cs="Times New Roman"/>
          <w:b/>
          <w:sz w:val="24"/>
          <w:szCs w:val="24"/>
          <w:vertAlign w:val="superscript"/>
        </w:rPr>
        <w:t>ό</w:t>
      </w:r>
      <w:r w:rsidRPr="00F52E29">
        <w:rPr>
          <w:rFonts w:ascii="Times New Roman" w:hAnsi="Times New Roman" w:cs="Times New Roman"/>
          <w:b/>
          <w:sz w:val="24"/>
          <w:szCs w:val="24"/>
        </w:rPr>
        <w:t xml:space="preserve"> στον 21</w:t>
      </w:r>
      <w:r w:rsidR="00EF5C9A" w:rsidRPr="00EF5C9A">
        <w:rPr>
          <w:rFonts w:ascii="Times New Roman" w:hAnsi="Times New Roman" w:cs="Times New Roman"/>
          <w:b/>
          <w:sz w:val="24"/>
          <w:szCs w:val="24"/>
          <w:vertAlign w:val="superscript"/>
        </w:rPr>
        <w:t>ο</w:t>
      </w:r>
      <w:r w:rsidR="00EF5C9A" w:rsidRPr="00EF5C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5C9A">
        <w:rPr>
          <w:rFonts w:ascii="Times New Roman" w:hAnsi="Times New Roman" w:cs="Times New Roman"/>
          <w:b/>
          <w:sz w:val="24"/>
          <w:szCs w:val="24"/>
        </w:rPr>
        <w:t>α</w:t>
      </w:r>
      <w:r w:rsidR="00FD048C">
        <w:rPr>
          <w:rFonts w:ascii="Times New Roman" w:hAnsi="Times New Roman" w:cs="Times New Roman"/>
          <w:b/>
          <w:sz w:val="24"/>
          <w:szCs w:val="24"/>
        </w:rPr>
        <w:t>ιώνα: Μνήμη</w:t>
      </w:r>
      <w:r w:rsidRPr="00F52E29">
        <w:rPr>
          <w:rFonts w:ascii="Times New Roman" w:hAnsi="Times New Roman" w:cs="Times New Roman"/>
          <w:b/>
          <w:sz w:val="24"/>
          <w:szCs w:val="24"/>
        </w:rPr>
        <w:t xml:space="preserve">, Μορφή, Νόημα. </w:t>
      </w:r>
    </w:p>
    <w:p w:rsidR="00CB7658" w:rsidRPr="00F52E29" w:rsidRDefault="00234866" w:rsidP="00F52E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Σ</w:t>
      </w:r>
      <w:r w:rsidR="00CB7658" w:rsidRPr="00F52E29">
        <w:rPr>
          <w:rFonts w:ascii="Times New Roman" w:hAnsi="Times New Roman" w:cs="Times New Roman"/>
          <w:sz w:val="24"/>
          <w:szCs w:val="24"/>
        </w:rPr>
        <w:t>υνάντηση επιχειρεί να αναδείξει τ</w:t>
      </w:r>
      <w:r w:rsidR="00F52E29">
        <w:rPr>
          <w:rFonts w:ascii="Times New Roman" w:hAnsi="Times New Roman" w:cs="Times New Roman"/>
          <w:sz w:val="24"/>
          <w:szCs w:val="24"/>
        </w:rPr>
        <w:t>η σχέση της μνήμης και της ταυτό</w:t>
      </w:r>
      <w:r w:rsidR="00CB7658" w:rsidRPr="00F52E29">
        <w:rPr>
          <w:rFonts w:ascii="Times New Roman" w:hAnsi="Times New Roman" w:cs="Times New Roman"/>
          <w:sz w:val="24"/>
          <w:szCs w:val="24"/>
        </w:rPr>
        <w:t>τ</w:t>
      </w:r>
      <w:r w:rsidR="00F52E29">
        <w:rPr>
          <w:rFonts w:ascii="Times New Roman" w:hAnsi="Times New Roman" w:cs="Times New Roman"/>
          <w:sz w:val="24"/>
          <w:szCs w:val="24"/>
        </w:rPr>
        <w:t>ητας με τις πολιτικές πρακτικές</w:t>
      </w:r>
      <w:r w:rsidR="00CB7658" w:rsidRPr="00F52E29">
        <w:rPr>
          <w:rFonts w:ascii="Times New Roman" w:hAnsi="Times New Roman" w:cs="Times New Roman"/>
          <w:sz w:val="24"/>
          <w:szCs w:val="24"/>
        </w:rPr>
        <w:t xml:space="preserve"> της ανέγερσης και της ερμηνείας μνημείων στην εποχή μας, με έμφαση στην Ελλάδα και τα Βαλκάνια. </w:t>
      </w:r>
    </w:p>
    <w:p w:rsidR="00CB7658" w:rsidRPr="00F52E29" w:rsidRDefault="00EB4464" w:rsidP="00F52E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Στη διάρκεια του διημέρου, στο αμφιθέατρο του ΜΜΣΤ εντός της ΔΕΘ και στο κτίριο Μεταπτυχιακών όπισθεν του Πολυτεχνείου ΑΠΘ, </w:t>
      </w:r>
      <w:r w:rsidR="00CB7658" w:rsidRPr="00F52E29">
        <w:rPr>
          <w:rFonts w:ascii="Times New Roman" w:hAnsi="Times New Roman" w:cs="Times New Roman"/>
          <w:sz w:val="24"/>
          <w:szCs w:val="24"/>
        </w:rPr>
        <w:t>θα παρουσιαστ</w:t>
      </w:r>
      <w:r>
        <w:rPr>
          <w:rFonts w:ascii="Times New Roman" w:hAnsi="Times New Roman" w:cs="Times New Roman"/>
          <w:sz w:val="24"/>
          <w:szCs w:val="24"/>
        </w:rPr>
        <w:t>εί ένα πυκνό πρόγραμμα με</w:t>
      </w:r>
      <w:r w:rsidR="00CB7658" w:rsidRPr="00F52E29">
        <w:rPr>
          <w:rFonts w:ascii="Times New Roman" w:hAnsi="Times New Roman" w:cs="Times New Roman"/>
          <w:sz w:val="24"/>
          <w:szCs w:val="24"/>
        </w:rPr>
        <w:t xml:space="preserve"> 28 εισηγήσεις από ιστορικούς της τέχνης, αρχιτέκτονες, ιστορικούς, </w:t>
      </w:r>
      <w:proofErr w:type="spellStart"/>
      <w:r w:rsidR="00CB7658" w:rsidRPr="00F52E29">
        <w:rPr>
          <w:rFonts w:ascii="Times New Roman" w:hAnsi="Times New Roman" w:cs="Times New Roman"/>
          <w:sz w:val="24"/>
          <w:szCs w:val="24"/>
        </w:rPr>
        <w:t>μουσειολόγους</w:t>
      </w:r>
      <w:proofErr w:type="spellEnd"/>
      <w:r w:rsidR="00CB7658" w:rsidRPr="00F52E29">
        <w:rPr>
          <w:rFonts w:ascii="Times New Roman" w:hAnsi="Times New Roman" w:cs="Times New Roman"/>
          <w:sz w:val="24"/>
          <w:szCs w:val="24"/>
        </w:rPr>
        <w:t xml:space="preserve"> και </w:t>
      </w:r>
      <w:r w:rsidR="00F52E29">
        <w:rPr>
          <w:rFonts w:ascii="Times New Roman" w:hAnsi="Times New Roman" w:cs="Times New Roman"/>
          <w:sz w:val="24"/>
          <w:szCs w:val="24"/>
        </w:rPr>
        <w:t>αρχαιολόγους σε τρεις συνεδρίες</w:t>
      </w:r>
      <w:r w:rsidR="00CB7658" w:rsidRPr="00F52E29">
        <w:rPr>
          <w:rFonts w:ascii="Times New Roman" w:hAnsi="Times New Roman" w:cs="Times New Roman"/>
          <w:sz w:val="24"/>
          <w:szCs w:val="24"/>
        </w:rPr>
        <w:t xml:space="preserve"> με θεματικούς άξονες: </w:t>
      </w:r>
    </w:p>
    <w:p w:rsidR="00CB7658" w:rsidRPr="00F52E29" w:rsidRDefault="00CB7658" w:rsidP="00CB76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E29">
        <w:rPr>
          <w:rFonts w:ascii="Times New Roman" w:hAnsi="Times New Roman" w:cs="Times New Roman"/>
          <w:sz w:val="24"/>
          <w:szCs w:val="24"/>
        </w:rPr>
        <w:t xml:space="preserve">Α) Τέχνη και </w:t>
      </w:r>
      <w:proofErr w:type="spellStart"/>
      <w:r w:rsidRPr="00F52E29">
        <w:rPr>
          <w:rFonts w:ascii="Times New Roman" w:hAnsi="Times New Roman" w:cs="Times New Roman"/>
          <w:sz w:val="24"/>
          <w:szCs w:val="24"/>
        </w:rPr>
        <w:t>μνημείωση</w:t>
      </w:r>
      <w:proofErr w:type="spellEnd"/>
      <w:r w:rsidRPr="00F52E29">
        <w:rPr>
          <w:rFonts w:ascii="Times New Roman" w:hAnsi="Times New Roman" w:cs="Times New Roman"/>
          <w:sz w:val="24"/>
          <w:szCs w:val="24"/>
        </w:rPr>
        <w:t xml:space="preserve"> από τον 20</w:t>
      </w:r>
      <w:r w:rsidRPr="00F52E29">
        <w:rPr>
          <w:rFonts w:ascii="Times New Roman" w:hAnsi="Times New Roman" w:cs="Times New Roman"/>
          <w:sz w:val="24"/>
          <w:szCs w:val="24"/>
          <w:vertAlign w:val="superscript"/>
        </w:rPr>
        <w:t>ό</w:t>
      </w:r>
      <w:r w:rsidRPr="00F52E29">
        <w:rPr>
          <w:rFonts w:ascii="Times New Roman" w:hAnsi="Times New Roman" w:cs="Times New Roman"/>
          <w:sz w:val="24"/>
          <w:szCs w:val="24"/>
        </w:rPr>
        <w:t xml:space="preserve"> στον 21</w:t>
      </w:r>
      <w:r w:rsidRPr="00F52E29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F52E29">
        <w:rPr>
          <w:rFonts w:ascii="Times New Roman" w:hAnsi="Times New Roman" w:cs="Times New Roman"/>
          <w:sz w:val="24"/>
          <w:szCs w:val="24"/>
        </w:rPr>
        <w:t xml:space="preserve"> αιώνα </w:t>
      </w:r>
    </w:p>
    <w:p w:rsidR="00CB7658" w:rsidRPr="00F52E29" w:rsidRDefault="000944A3" w:rsidP="00CB76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Β) Ψυχρός Π</w:t>
      </w:r>
      <w:r w:rsidR="00CB7658" w:rsidRPr="00F52E29">
        <w:rPr>
          <w:rFonts w:ascii="Times New Roman" w:hAnsi="Times New Roman" w:cs="Times New Roman"/>
          <w:sz w:val="24"/>
          <w:szCs w:val="24"/>
        </w:rPr>
        <w:t>όλεμος και πόλεμοι της μνήμης</w:t>
      </w:r>
    </w:p>
    <w:p w:rsidR="00CB7658" w:rsidRDefault="00CB7658" w:rsidP="00CB76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E29">
        <w:rPr>
          <w:rFonts w:ascii="Times New Roman" w:hAnsi="Times New Roman" w:cs="Times New Roman"/>
          <w:sz w:val="24"/>
          <w:szCs w:val="24"/>
        </w:rPr>
        <w:t xml:space="preserve">Γ) Τα μνημεία ως εθνικά </w:t>
      </w:r>
      <w:proofErr w:type="spellStart"/>
      <w:r w:rsidRPr="00F52E29">
        <w:rPr>
          <w:rFonts w:ascii="Times New Roman" w:hAnsi="Times New Roman" w:cs="Times New Roman"/>
          <w:sz w:val="24"/>
          <w:szCs w:val="24"/>
        </w:rPr>
        <w:t>διακυβεύματα</w:t>
      </w:r>
      <w:proofErr w:type="spellEnd"/>
      <w:r w:rsidRPr="00F52E29">
        <w:rPr>
          <w:rFonts w:ascii="Times New Roman" w:hAnsi="Times New Roman" w:cs="Times New Roman"/>
          <w:sz w:val="24"/>
          <w:szCs w:val="24"/>
        </w:rPr>
        <w:t xml:space="preserve"> στη νεοελληνική ιστορία</w:t>
      </w:r>
    </w:p>
    <w:p w:rsidR="00F52E29" w:rsidRPr="00F52E29" w:rsidRDefault="00F52E29" w:rsidP="00CB76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7658" w:rsidRPr="00F52E29" w:rsidRDefault="00CB7658" w:rsidP="00F52E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E29">
        <w:rPr>
          <w:rFonts w:ascii="Times New Roman" w:hAnsi="Times New Roman" w:cs="Times New Roman"/>
          <w:b/>
          <w:sz w:val="24"/>
          <w:szCs w:val="24"/>
        </w:rPr>
        <w:t>Οργανωτική Επιτροπή</w:t>
      </w:r>
      <w:r w:rsidRPr="00F52E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658" w:rsidRPr="00F52E29" w:rsidRDefault="00CB7658" w:rsidP="00CB76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E29">
        <w:rPr>
          <w:rFonts w:ascii="Times New Roman" w:hAnsi="Times New Roman" w:cs="Times New Roman"/>
          <w:sz w:val="24"/>
          <w:szCs w:val="24"/>
        </w:rPr>
        <w:t xml:space="preserve">Λία Γυιόκα, </w:t>
      </w:r>
      <w:proofErr w:type="spellStart"/>
      <w:r w:rsidRPr="00F52E29">
        <w:rPr>
          <w:rFonts w:ascii="Times New Roman" w:hAnsi="Times New Roman" w:cs="Times New Roman"/>
          <w:sz w:val="24"/>
          <w:szCs w:val="24"/>
        </w:rPr>
        <w:t>αναπλ</w:t>
      </w:r>
      <w:proofErr w:type="spellEnd"/>
      <w:r w:rsidRPr="00F52E29">
        <w:rPr>
          <w:rFonts w:ascii="Times New Roman" w:hAnsi="Times New Roman" w:cs="Times New Roman"/>
          <w:sz w:val="24"/>
          <w:szCs w:val="24"/>
        </w:rPr>
        <w:t>. καθηγήτρια Ιστορίας της Τέχνης, Τμ. Αρχιτ. Μηχ., ΑΠΘ</w:t>
      </w:r>
    </w:p>
    <w:p w:rsidR="00CB7658" w:rsidRPr="00F52E29" w:rsidRDefault="00CB7658" w:rsidP="00CB76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E29">
        <w:rPr>
          <w:rFonts w:ascii="Times New Roman" w:hAnsi="Times New Roman" w:cs="Times New Roman"/>
          <w:sz w:val="24"/>
          <w:szCs w:val="24"/>
        </w:rPr>
        <w:t xml:space="preserve">Κώστας </w:t>
      </w:r>
      <w:proofErr w:type="spellStart"/>
      <w:r w:rsidRPr="00F52E29">
        <w:rPr>
          <w:rFonts w:ascii="Times New Roman" w:hAnsi="Times New Roman" w:cs="Times New Roman"/>
          <w:sz w:val="24"/>
          <w:szCs w:val="24"/>
        </w:rPr>
        <w:t>Κασβίκης</w:t>
      </w:r>
      <w:proofErr w:type="spellEnd"/>
      <w:r w:rsidRPr="00F52E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2E29">
        <w:rPr>
          <w:rFonts w:ascii="Times New Roman" w:hAnsi="Times New Roman" w:cs="Times New Roman"/>
          <w:sz w:val="24"/>
          <w:szCs w:val="24"/>
        </w:rPr>
        <w:t>επίκ</w:t>
      </w:r>
      <w:proofErr w:type="spellEnd"/>
      <w:r w:rsidRPr="00F52E29">
        <w:rPr>
          <w:rFonts w:ascii="Times New Roman" w:hAnsi="Times New Roman" w:cs="Times New Roman"/>
          <w:sz w:val="24"/>
          <w:szCs w:val="24"/>
        </w:rPr>
        <w:t>. καθηγητής Ιστορίας, ΠΤΔΕ Φλώρινας, ΠΔΜ</w:t>
      </w:r>
    </w:p>
    <w:p w:rsidR="00F52E29" w:rsidRPr="00FD048C" w:rsidRDefault="00CB7658" w:rsidP="00FD048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52E29">
        <w:rPr>
          <w:rFonts w:ascii="Times New Roman" w:hAnsi="Times New Roman" w:cs="Times New Roman"/>
          <w:sz w:val="24"/>
          <w:szCs w:val="24"/>
        </w:rPr>
        <w:t xml:space="preserve">Παναγιώτης </w:t>
      </w:r>
      <w:proofErr w:type="spellStart"/>
      <w:r w:rsidRPr="00F52E29">
        <w:rPr>
          <w:rFonts w:ascii="Times New Roman" w:hAnsi="Times New Roman" w:cs="Times New Roman"/>
          <w:sz w:val="24"/>
          <w:szCs w:val="24"/>
        </w:rPr>
        <w:t>Μπίκας</w:t>
      </w:r>
      <w:proofErr w:type="spellEnd"/>
      <w:r w:rsidRPr="00F52E29">
        <w:rPr>
          <w:rFonts w:ascii="Times New Roman" w:hAnsi="Times New Roman" w:cs="Times New Roman"/>
          <w:sz w:val="24"/>
          <w:szCs w:val="24"/>
        </w:rPr>
        <w:t xml:space="preserve">, Δρ. Ιστορίας της Τέχνης, ΕΔΙΠ, ΑΠΘ </w:t>
      </w:r>
    </w:p>
    <w:p w:rsidR="00EF5C9A" w:rsidRDefault="00CB7658" w:rsidP="00FD04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E29">
        <w:rPr>
          <w:rFonts w:ascii="Times New Roman" w:hAnsi="Times New Roman" w:cs="Times New Roman"/>
          <w:b/>
          <w:sz w:val="24"/>
          <w:szCs w:val="24"/>
        </w:rPr>
        <w:t>Επικοινωνία</w:t>
      </w:r>
    </w:p>
    <w:p w:rsidR="00CB7658" w:rsidRPr="00F52E29" w:rsidRDefault="00CB7658" w:rsidP="00FD04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2E29">
        <w:rPr>
          <w:rFonts w:ascii="Times New Roman" w:hAnsi="Times New Roman" w:cs="Times New Roman"/>
          <w:sz w:val="24"/>
          <w:szCs w:val="24"/>
        </w:rPr>
        <w:t>liayoka@arch.auth.gr</w:t>
      </w:r>
    </w:p>
    <w:p w:rsidR="00CB7658" w:rsidRPr="00F52E29" w:rsidRDefault="00446FAA" w:rsidP="00FD048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52E29" w:rsidRPr="00F52E29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</w:rPr>
          <w:t>mpikasp@arch.auth.g</w:t>
        </w:r>
        <w:r w:rsidR="00F52E29" w:rsidRPr="00F52E29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</w:t>
        </w:r>
      </w:hyperlink>
    </w:p>
    <w:p w:rsidR="00CB7658" w:rsidRPr="00F52E29" w:rsidRDefault="00F52E29" w:rsidP="00FD048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E29">
        <w:rPr>
          <w:rFonts w:ascii="Times New Roman" w:hAnsi="Times New Roman" w:cs="Times New Roman"/>
          <w:b/>
          <w:sz w:val="24"/>
          <w:szCs w:val="24"/>
        </w:rPr>
        <w:t>Είσοδος ελεύθερη</w:t>
      </w:r>
    </w:p>
    <w:sectPr w:rsidR="00CB7658" w:rsidRPr="00F52E29" w:rsidSect="005027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B7658"/>
    <w:rsid w:val="000944A3"/>
    <w:rsid w:val="001B1B23"/>
    <w:rsid w:val="00234866"/>
    <w:rsid w:val="00446FAA"/>
    <w:rsid w:val="0050273D"/>
    <w:rsid w:val="00676B49"/>
    <w:rsid w:val="006C1000"/>
    <w:rsid w:val="00731E70"/>
    <w:rsid w:val="00A521D5"/>
    <w:rsid w:val="00CB7658"/>
    <w:rsid w:val="00D5796B"/>
    <w:rsid w:val="00D8240C"/>
    <w:rsid w:val="00EB4464"/>
    <w:rsid w:val="00EF5C9A"/>
    <w:rsid w:val="00F52E29"/>
    <w:rsid w:val="00FD0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B7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B7658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CB7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CB76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pikasp@arch.auth.gr" TargetMode="External"/><Relationship Id="rId5" Type="http://schemas.openxmlformats.org/officeDocument/2006/relationships/hyperlink" Target="mailto:greekarthistorian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kornezou</dc:creator>
  <cp:keywords/>
  <dc:description/>
  <cp:lastModifiedBy>Student</cp:lastModifiedBy>
  <cp:revision>2</cp:revision>
  <dcterms:created xsi:type="dcterms:W3CDTF">2018-11-07T10:50:00Z</dcterms:created>
  <dcterms:modified xsi:type="dcterms:W3CDTF">2018-11-07T10:50:00Z</dcterms:modified>
</cp:coreProperties>
</file>